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12463" w:rsidRDefault="00C15495">
      <w:pPr>
        <w:rPr>
          <w:b/>
          <w:sz w:val="32"/>
          <w:szCs w:val="32"/>
        </w:rPr>
      </w:pPr>
      <w:r>
        <w:rPr>
          <w:b/>
          <w:sz w:val="32"/>
          <w:szCs w:val="32"/>
        </w:rPr>
        <w:t>Spolu, vedle nebo proti sobě?</w:t>
      </w:r>
    </w:p>
    <w:p w14:paraId="00000002" w14:textId="77777777" w:rsidR="00412463" w:rsidRDefault="00C15495">
      <w:r>
        <w:t>Workshop v Písku, 23. března 2022</w:t>
      </w:r>
    </w:p>
    <w:p w14:paraId="00000003" w14:textId="77777777" w:rsidR="00412463" w:rsidRDefault="00C15495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Základní otázka:</w:t>
      </w:r>
    </w:p>
    <w:p w14:paraId="00000004" w14:textId="77777777" w:rsidR="00412463" w:rsidRDefault="00C15495">
      <w:pPr>
        <w:rPr>
          <w:b/>
        </w:rPr>
      </w:pPr>
      <w:r>
        <w:rPr>
          <w:b/>
        </w:rPr>
        <w:t xml:space="preserve">Odráží Lety postoj naší společnosti k českým Romům? Na jakých základech dokážeme postavit naše vztahy v </w:t>
      </w:r>
      <w:sdt>
        <w:sdtPr>
          <w:tag w:val="goog_rdk_0"/>
          <w:id w:val="867491115"/>
        </w:sdtPr>
        <w:sdtEndPr/>
        <w:sdtContent/>
      </w:sdt>
      <w:sdt>
        <w:sdtPr>
          <w:tag w:val="goog_rdk_1"/>
          <w:id w:val="781152666"/>
        </w:sdtPr>
        <w:sdtEndPr/>
        <w:sdtContent/>
      </w:sdt>
      <w:r>
        <w:rPr>
          <w:b/>
        </w:rPr>
        <w:t>budoucnosti</w:t>
      </w:r>
      <w:r>
        <w:rPr>
          <w:b/>
        </w:rPr>
        <w:t xml:space="preserve">? </w:t>
      </w:r>
    </w:p>
    <w:p w14:paraId="00000005" w14:textId="77777777" w:rsidR="00412463" w:rsidRDefault="00C1549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Definice potřeby - cíle:</w:t>
      </w:r>
    </w:p>
    <w:p w14:paraId="00000006" w14:textId="77777777" w:rsidR="00412463" w:rsidRDefault="00C154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  <w:sz w:val="22"/>
          <w:szCs w:val="22"/>
        </w:rPr>
        <w:t>Najít způsob, jak budovat vzájemný respekt mezi většinovou společností a Romy – jak spolu / vedle sebe žít?</w:t>
      </w:r>
    </w:p>
    <w:p w14:paraId="00000007" w14:textId="77777777" w:rsidR="00412463" w:rsidRDefault="00C154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  <w:sz w:val="22"/>
          <w:szCs w:val="22"/>
        </w:rPr>
        <w:t>Jak reflektovat podíl Čechů na romském holokaustu?</w:t>
      </w:r>
    </w:p>
    <w:p w14:paraId="00000008" w14:textId="77777777" w:rsidR="00412463" w:rsidRDefault="00C15495">
      <w:pPr>
        <w:rPr>
          <w:b/>
          <w:sz w:val="28"/>
          <w:szCs w:val="28"/>
        </w:rPr>
      </w:pPr>
      <w:r>
        <w:rPr>
          <w:b/>
          <w:sz w:val="28"/>
          <w:szCs w:val="28"/>
        </w:rPr>
        <w:t>Popis situace</w:t>
      </w:r>
    </w:p>
    <w:p w14:paraId="00000009" w14:textId="77777777" w:rsidR="00412463" w:rsidRDefault="00C154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0" w:line="240" w:lineRule="auto"/>
        <w:rPr>
          <w:b/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>Nezájem, lhostejnost</w:t>
      </w:r>
    </w:p>
    <w:p w14:paraId="0000000A" w14:textId="77777777" w:rsidR="00412463" w:rsidRDefault="00C154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Na místě někdejšího cikánského tábora v Letech byl až do nedávné doby provozován velkokapacitní vepřín</w:t>
      </w:r>
    </w:p>
    <w:p w14:paraId="0000000B" w14:textId="77777777" w:rsidR="00412463" w:rsidRDefault="00C154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Od 90. let 20. století je téma cikánského tábora v Letech vnímáno jako určitá „kauza“ či „problém“, bez dalšího zpracování, diskuze a reflexe</w:t>
      </w:r>
    </w:p>
    <w:p w14:paraId="0000000C" w14:textId="77777777" w:rsidR="00412463" w:rsidRDefault="00C154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Obtíže s uchopením tohoto tématu má česká společnost i vlastní region.</w:t>
      </w:r>
    </w:p>
    <w:p w14:paraId="0000000D" w14:textId="77777777" w:rsidR="00412463" w:rsidRDefault="00C154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Chce si česká společnost i místní region vůbec tuto minulost připomínat a činit ji předmětem diskuze a reflexe, a tím i vlastní identity? Jak s tímto tématem zachází místní paměť?</w:t>
      </w:r>
    </w:p>
    <w:p w14:paraId="0000000E" w14:textId="77777777" w:rsidR="00412463" w:rsidRDefault="00C154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Odráž</w:t>
      </w:r>
      <w:r>
        <w:rPr>
          <w:color w:val="222222"/>
          <w:sz w:val="22"/>
          <w:szCs w:val="22"/>
        </w:rPr>
        <w:t xml:space="preserve">í 20letá anabáze (2017) výkupu vepřína pro vybudování památníku romského holokaustu postoje většinové společnosti k Romům? </w:t>
      </w:r>
    </w:p>
    <w:p w14:paraId="0000000F" w14:textId="77777777" w:rsidR="00412463" w:rsidRDefault="00C154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Necitlivost (mlčící) většiny Čechů vůči potřebám druhých a nedostatek respektu k jiným kulturám</w:t>
      </w:r>
    </w:p>
    <w:p w14:paraId="00000010" w14:textId="77777777" w:rsidR="00412463" w:rsidRDefault="00C154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Archivní fond Cikánský tábor Lety by</w:t>
      </w:r>
      <w:r>
        <w:rPr>
          <w:color w:val="222222"/>
          <w:sz w:val="22"/>
          <w:szCs w:val="22"/>
        </w:rPr>
        <w:t xml:space="preserve">l nedávno digitalizován a zpřístupněn na internetu. Co to pro nás znamená a jak to číst? </w:t>
      </w:r>
    </w:p>
    <w:p w14:paraId="00000011" w14:textId="77777777" w:rsidR="00412463" w:rsidRDefault="00C154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Památník Lety (nejdříve správce památník Lidice, nyní Muzeum romské kultury)</w:t>
      </w:r>
    </w:p>
    <w:p w14:paraId="00000012" w14:textId="77777777" w:rsidR="00412463" w:rsidRDefault="004124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506"/>
        <w:rPr>
          <w:color w:val="222222"/>
          <w:sz w:val="22"/>
          <w:szCs w:val="22"/>
        </w:rPr>
      </w:pPr>
    </w:p>
    <w:p w14:paraId="00000013" w14:textId="77777777" w:rsidR="00412463" w:rsidRDefault="00C154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>Problematická reflexe</w:t>
      </w:r>
    </w:p>
    <w:p w14:paraId="00000014" w14:textId="77777777" w:rsidR="00412463" w:rsidRDefault="00C154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Cikánský tábor Lety měl vymizet z paměti i historie, jeho dějiny byly po dlouhou dobu zamlčovány</w:t>
      </w:r>
    </w:p>
    <w:p w14:paraId="00000015" w14:textId="77777777" w:rsidR="00412463" w:rsidRDefault="00C154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Proč se nehodilo vyslechnout pamětníky a proč to tak dlouho trvalo? Byl nutný impulz ze zahraničí?</w:t>
      </w:r>
    </w:p>
    <w:p w14:paraId="00000016" w14:textId="77777777" w:rsidR="00412463" w:rsidRDefault="00C154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Paul Polansky- Tíživé mlčení (</w:t>
      </w:r>
      <w:r>
        <w:rPr>
          <w:color w:val="000000"/>
          <w:sz w:val="22"/>
          <w:szCs w:val="22"/>
          <w:highlight w:val="white"/>
        </w:rPr>
        <w:t>Tíživé mlčení je souborem osob</w:t>
      </w:r>
      <w:r>
        <w:rPr>
          <w:color w:val="000000"/>
          <w:sz w:val="22"/>
          <w:szCs w:val="22"/>
          <w:highlight w:val="white"/>
        </w:rPr>
        <w:t xml:space="preserve">ních svědectví romských lidí, kteří prožili holokaust, ale hlavně těch, kteří byli v koncentračním táboře v Letech u Písku. Součástí jejich výpovědí nejsou však jen vzpomínky z koncentračních táborů, ale také současné dramatické zkušenosti Romů žijících v </w:t>
      </w:r>
      <w:r>
        <w:rPr>
          <w:color w:val="000000"/>
          <w:sz w:val="22"/>
          <w:szCs w:val="22"/>
          <w:highlight w:val="white"/>
        </w:rPr>
        <w:t xml:space="preserve">České republice. Kniha má zásadní význam pro pochopení prožitků, postojů, hodnot a každodenních peripetií v životě našich romských spoluobčanů.) </w:t>
      </w:r>
    </w:p>
    <w:p w14:paraId="00000017" w14:textId="77777777" w:rsidR="00412463" w:rsidRDefault="00C154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 w:line="240" w:lineRule="auto"/>
        <w:rPr>
          <w:color w:val="222222"/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 xml:space="preserve">Proč kniha / téma ve společnosti nerezonuje? </w:t>
      </w:r>
      <w:bookmarkStart w:id="0" w:name="_GoBack"/>
      <w:bookmarkEnd w:id="0"/>
    </w:p>
    <w:sectPr w:rsidR="0041246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F1E30"/>
    <w:multiLevelType w:val="multilevel"/>
    <w:tmpl w:val="B97C58AA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0F6102"/>
    <w:multiLevelType w:val="multilevel"/>
    <w:tmpl w:val="8BC20B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A64FB5"/>
    <w:multiLevelType w:val="multilevel"/>
    <w:tmpl w:val="0CC65A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590DB6"/>
    <w:multiLevelType w:val="multilevel"/>
    <w:tmpl w:val="70B8AF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3796931"/>
    <w:multiLevelType w:val="multilevel"/>
    <w:tmpl w:val="84D43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63"/>
    <w:rsid w:val="00412463"/>
    <w:rsid w:val="00C15495"/>
    <w:rsid w:val="00E4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44ACA-9404-4F59-BD39-BCA157D5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3181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699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/>
      <w:outlineLvl w:val="1"/>
    </w:pPr>
    <w:rPr>
      <w:rFonts w:eastAsiaTheme="majorEastAsia" w:cstheme="majorBidi"/>
      <w:sz w:val="32"/>
      <w:szCs w:val="26"/>
      <w:u w:color="000000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E46992"/>
    <w:rPr>
      <w:rFonts w:ascii="Calibri" w:eastAsiaTheme="majorEastAsia" w:hAnsi="Calibri" w:cstheme="majorBidi"/>
      <w:sz w:val="32"/>
      <w:szCs w:val="26"/>
      <w:u w:color="000000"/>
    </w:rPr>
  </w:style>
  <w:style w:type="paragraph" w:styleId="Normlnweb">
    <w:name w:val="Normal (Web)"/>
    <w:basedOn w:val="Normln"/>
    <w:uiPriority w:val="99"/>
    <w:semiHidden/>
    <w:unhideWhenUsed/>
    <w:rsid w:val="00B0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A02EA2"/>
    <w:pPr>
      <w:spacing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07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9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90D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90D"/>
    <w:rPr>
      <w:rFonts w:ascii="Calibri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90D"/>
    <w:rPr>
      <w:rFonts w:ascii="Segoe UI" w:hAnsi="Segoe UI" w:cs="Segoe UI"/>
      <w:sz w:val="18"/>
      <w:szCs w:val="18"/>
      <w:lang w:eastAsia="cs-CZ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CNVhdP32B5LpZw46viQ3lZdecg==">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1773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Pinkrová</dc:creator>
  <cp:lastModifiedBy>Kristýna Pinkrová</cp:lastModifiedBy>
  <cp:revision>3</cp:revision>
  <dcterms:created xsi:type="dcterms:W3CDTF">2022-02-11T06:39:00Z</dcterms:created>
  <dcterms:modified xsi:type="dcterms:W3CDTF">2022-02-28T13:12:00Z</dcterms:modified>
</cp:coreProperties>
</file>